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07CB4">
        <w:rPr>
          <w:b/>
          <w:bCs/>
          <w:color w:val="000000"/>
          <w:sz w:val="40"/>
          <w:szCs w:val="40"/>
        </w:rPr>
        <w:t>«Игрушка для пятилеток»</w:t>
      </w:r>
      <w:r w:rsidRPr="00007CB4">
        <w:rPr>
          <w:sz w:val="40"/>
          <w:szCs w:val="40"/>
        </w:rPr>
        <w:t xml:space="preserve"> 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007CB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13970</wp:posOffset>
            </wp:positionV>
            <wp:extent cx="2893060" cy="2430780"/>
            <wp:effectExtent l="0" t="0" r="2540" b="7620"/>
            <wp:wrapTight wrapText="bothSides">
              <wp:wrapPolygon edited="0">
                <wp:start x="0" y="0"/>
                <wp:lineTo x="0" y="21498"/>
                <wp:lineTo x="21477" y="21498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07CB4">
        <w:rPr>
          <w:color w:val="000000"/>
          <w:sz w:val="28"/>
          <w:szCs w:val="28"/>
        </w:rPr>
        <w:t>Давайте вспомним наше детство. Что сразу приходит на ум? Конечно, тёплые мамины руки, и любимый плюшевый мишка </w:t>
      </w:r>
      <w:r w:rsidRPr="00007CB4">
        <w:rPr>
          <w:i/>
          <w:iCs/>
          <w:color w:val="000000"/>
          <w:sz w:val="28"/>
          <w:szCs w:val="28"/>
        </w:rPr>
        <w:t>(кукла, зайчик и т. д. – у каждого своё)</w:t>
      </w:r>
      <w:r w:rsidRPr="00007CB4">
        <w:rPr>
          <w:color w:val="000000"/>
          <w:sz w:val="28"/>
          <w:szCs w:val="28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7CB4">
        <w:rPr>
          <w:color w:val="000000"/>
          <w:sz w:val="28"/>
          <w:szCs w:val="28"/>
        </w:rPr>
        <w:t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т.е. к тем играм, которые позволяют ему что-нибудь смастерить своими руками.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7CB4">
        <w:rPr>
          <w:color w:val="000000"/>
          <w:sz w:val="28"/>
          <w:szCs w:val="28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7CB4">
        <w:rPr>
          <w:color w:val="000000"/>
          <w:sz w:val="28"/>
          <w:szCs w:val="28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007CB4">
        <w:rPr>
          <w:i/>
          <w:iCs/>
          <w:color w:val="000000"/>
          <w:sz w:val="28"/>
          <w:szCs w:val="28"/>
        </w:rPr>
        <w:t>(это замечательное «как будто»!)</w:t>
      </w:r>
      <w:r w:rsidRPr="00007CB4">
        <w:rPr>
          <w:color w:val="000000"/>
          <w:sz w:val="28"/>
          <w:szCs w:val="28"/>
        </w:rPr>
        <w:t xml:space="preserve">. Вы скажете: «Всё это хорошо, но каждая из перечисленных игрушек стоит </w:t>
      </w:r>
      <w:proofErr w:type="gramStart"/>
      <w:r w:rsidRPr="00007CB4">
        <w:rPr>
          <w:color w:val="000000"/>
          <w:sz w:val="28"/>
          <w:szCs w:val="28"/>
        </w:rPr>
        <w:t>денег</w:t>
      </w:r>
      <w:proofErr w:type="gramEnd"/>
      <w:r w:rsidRPr="00007CB4">
        <w:rPr>
          <w:color w:val="000000"/>
          <w:sz w:val="28"/>
          <w:szCs w:val="28"/>
        </w:rPr>
        <w:t xml:space="preserve"> и не каждая семья может их позволить!» Да, это, несомненно, так. Но важно запомнить правило: Игрушки надо выбирать, а не собирать!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</w:t>
      </w:r>
      <w:r w:rsidRPr="00007CB4">
        <w:rPr>
          <w:color w:val="000000"/>
          <w:sz w:val="28"/>
          <w:szCs w:val="28"/>
        </w:rPr>
        <w:lastRenderedPageBreak/>
        <w:t>головоломки можно вырезать самим из газет и журналов. С одной стороны, это экономия бюджета, а с другой - хорошая возможность сплочения семьи.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7CB4">
        <w:rPr>
          <w:color w:val="000000"/>
          <w:sz w:val="28"/>
          <w:szCs w:val="28"/>
        </w:rPr>
        <w:t>Хотелось бы остановиться ещё на одном моменте - выборе игрушек. Если вы хотите купить своему ребёнку новую игрушку, руководствуйтесь 4-мя правилами.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7CB4">
        <w:rPr>
          <w:color w:val="000000"/>
          <w:sz w:val="28"/>
          <w:szCs w:val="28"/>
        </w:rPr>
        <w:t>Игрушка должна быть: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CB4">
        <w:rPr>
          <w:color w:val="000000"/>
          <w:sz w:val="28"/>
          <w:szCs w:val="28"/>
        </w:rPr>
        <w:t>1. Безопасной </w:t>
      </w:r>
      <w:r w:rsidRPr="00007CB4">
        <w:rPr>
          <w:i/>
          <w:iCs/>
          <w:color w:val="000000"/>
          <w:sz w:val="28"/>
          <w:szCs w:val="28"/>
        </w:rPr>
        <w:t>(просмотрите качество материала, из которого она сделана</w:t>
      </w:r>
      <w:r w:rsidRPr="00007CB4">
        <w:rPr>
          <w:color w:val="000000"/>
          <w:sz w:val="28"/>
          <w:szCs w:val="28"/>
        </w:rPr>
        <w:t>;</w:t>
      </w:r>
      <w:r w:rsidRPr="00007CB4">
        <w:rPr>
          <w:i/>
          <w:iCs/>
          <w:color w:val="000000"/>
          <w:sz w:val="28"/>
          <w:szCs w:val="28"/>
        </w:rPr>
        <w:t>)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CB4">
        <w:rPr>
          <w:color w:val="000000"/>
          <w:sz w:val="28"/>
          <w:szCs w:val="28"/>
        </w:rPr>
        <w:t>2. Эстетичной на вид;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CB4">
        <w:rPr>
          <w:color w:val="000000"/>
          <w:sz w:val="28"/>
          <w:szCs w:val="28"/>
        </w:rPr>
        <w:t>3. Соответствовать возрасту;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CB4">
        <w:rPr>
          <w:color w:val="000000"/>
          <w:sz w:val="28"/>
          <w:szCs w:val="28"/>
        </w:rPr>
        <w:t>4. Многофункциональной </w:t>
      </w:r>
      <w:r w:rsidRPr="00007CB4">
        <w:rPr>
          <w:i/>
          <w:iCs/>
          <w:color w:val="000000"/>
          <w:sz w:val="28"/>
          <w:szCs w:val="28"/>
        </w:rPr>
        <w:t>(чем больше действий ребёнок сможет выполнить с игрушкой, тем лучше).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36"/>
          <w:szCs w:val="36"/>
        </w:rPr>
      </w:pPr>
      <w:r w:rsidRPr="00007CB4">
        <w:rPr>
          <w:b/>
          <w:bCs/>
          <w:color w:val="000000"/>
          <w:sz w:val="36"/>
          <w:szCs w:val="36"/>
        </w:rPr>
        <w:t xml:space="preserve">В заключении необходимо напомнить вам, дорогие родители, что никакая, </w:t>
      </w:r>
      <w:r w:rsidRPr="00007CB4">
        <w:rPr>
          <w:b/>
          <w:bCs/>
          <w:color w:val="000000"/>
          <w:sz w:val="36"/>
          <w:szCs w:val="36"/>
        </w:rPr>
        <w:br/>
      </w:r>
      <w:r w:rsidRPr="00007CB4">
        <w:rPr>
          <w:b/>
          <w:bCs/>
          <w:color w:val="000000"/>
          <w:sz w:val="36"/>
          <w:szCs w:val="36"/>
        </w:rPr>
        <w:t>даже самая лучшая игрушка,</w:t>
      </w:r>
      <w:r w:rsidRPr="00007CB4">
        <w:rPr>
          <w:b/>
          <w:bCs/>
          <w:color w:val="000000"/>
          <w:sz w:val="36"/>
          <w:szCs w:val="36"/>
        </w:rPr>
        <w:br/>
      </w:r>
      <w:r w:rsidRPr="00007CB4">
        <w:rPr>
          <w:b/>
          <w:bCs/>
          <w:color w:val="000000"/>
          <w:sz w:val="36"/>
          <w:szCs w:val="36"/>
        </w:rPr>
        <w:t xml:space="preserve"> не может заменить живого общения с любимыми папой и мамой!</w:t>
      </w:r>
    </w:p>
    <w:p w:rsidR="00007CB4" w:rsidRPr="00007CB4" w:rsidRDefault="00007CB4" w:rsidP="00007CB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07CB4" w:rsidRPr="00007CB4" w:rsidRDefault="00007CB4" w:rsidP="00007CB4">
      <w:pPr>
        <w:jc w:val="center"/>
        <w:rPr>
          <w:sz w:val="28"/>
          <w:szCs w:val="28"/>
        </w:rPr>
      </w:pPr>
      <w:r w:rsidRPr="00007CB4">
        <w:rPr>
          <w:noProof/>
          <w:sz w:val="28"/>
          <w:szCs w:val="28"/>
        </w:rPr>
        <w:drawing>
          <wp:inline distT="0" distB="0" distL="0" distR="0">
            <wp:extent cx="6499860" cy="487520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336" cy="488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CB4" w:rsidRPr="00007CB4" w:rsidSect="00007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B4"/>
    <w:rsid w:val="000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F709"/>
  <w15:chartTrackingRefBased/>
  <w15:docId w15:val="{BB6199AC-7CE8-427C-BDE4-356ED81F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2019-09-05T05:07:00Z</dcterms:created>
  <dcterms:modified xsi:type="dcterms:W3CDTF">2019-09-05T05:13:00Z</dcterms:modified>
</cp:coreProperties>
</file>