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C" w:rsidRPr="00CA2A5D" w:rsidRDefault="002C3A9C" w:rsidP="00CA2A5D">
      <w:pPr>
        <w:pStyle w:val="a8"/>
        <w:rPr>
          <w:szCs w:val="20"/>
        </w:rPr>
      </w:pPr>
      <w:r w:rsidRPr="00CA2A5D">
        <w:rPr>
          <w:szCs w:val="72"/>
        </w:rPr>
        <w:t>РЕКОМЕНДАЦИИ ДЛЯ РОДИТЕЛЕЙ</w:t>
      </w:r>
    </w:p>
    <w:p w:rsidR="002C3A9C" w:rsidRPr="00DF2FF1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color w:val="C0504D" w:themeColor="accent2"/>
          <w:sz w:val="48"/>
          <w:szCs w:val="48"/>
        </w:rPr>
      </w:pPr>
      <w:r w:rsidRPr="00DF2FF1">
        <w:rPr>
          <w:rFonts w:ascii="Times New Roman" w:hAnsi="Times New Roman" w:cs="Times New Roman"/>
          <w:b/>
          <w:bCs/>
          <w:color w:val="C0504D" w:themeColor="accent2"/>
          <w:sz w:val="48"/>
          <w:szCs w:val="48"/>
        </w:rPr>
        <w:t>Развитие умения общения  с детьми</w:t>
      </w:r>
    </w:p>
    <w:p w:rsidR="002C3A9C" w:rsidRPr="00DF2FF1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DF2FF1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1. Изменение поведения взрослого и его отношения к ребёнку: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стройте взаимоотношения с ребёнком на взаимопонимании и доверии;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контролируйте поведение ребёнка, не навязывая ему жёстких правил;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избегайте, с одной стороны, чрезмерной мягкости, а с другой - завышенных требований к ребёнку;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давайте ребёнку категорических указаний, избегайте слов «нет» и «нельзя»;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повторяйте свою просьбу одними и теми же словами много раз;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для подкрепления устных инструкций используйте зрительную стимуляцию;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помните, что чрезмерная болтливость, подвижность и недисциплинированность ребенка не являются умышленными;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выслушайте то, что хочет сказать ребёнок;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настаивайте на том, чтобы ребёнок обязательно принёс извинения за поступок.</w:t>
      </w:r>
    </w:p>
    <w:p w:rsidR="002C3A9C" w:rsidRPr="00DF2FF1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DF2FF1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2. Изменение психологического микроклимата в семье: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уделяйте ребёнку достаточно внимания;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lastRenderedPageBreak/>
        <w:t>- проводите досуг всей семьёй;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допускайте ссор в присутствии ребёнка.</w:t>
      </w:r>
    </w:p>
    <w:p w:rsidR="002C3A9C" w:rsidRPr="00DF2FF1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DF2FF1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3. Организация режима дня и места для занятий: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установите твёрдый распорядок дня для ребёнка и всех членов семьи;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снижайте влияние отвлекающих факторов во время выполнения ребёнком задания;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избегайте по возможности больших скоплений людей;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гиперактивности</w:t>
      </w:r>
      <w:proofErr w:type="spellEnd"/>
      <w:r w:rsidRPr="00DF2FF1">
        <w:rPr>
          <w:rFonts w:ascii="Times New Roman" w:hAnsi="Times New Roman" w:cs="Times New Roman"/>
          <w:color w:val="000000"/>
          <w:sz w:val="40"/>
          <w:szCs w:val="40"/>
        </w:rPr>
        <w:t>.</w:t>
      </w:r>
    </w:p>
    <w:p w:rsidR="002C3A9C" w:rsidRPr="00DF2FF1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</w:pPr>
      <w:r w:rsidRPr="00DF2FF1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</w:rPr>
        <w:t>4. Специальная поведенческая программа: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постепенно расширяйте обязанности, предварительно обсудив их с ребёнком;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разрешайте откладывать выполнение задания на другое время;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давайте ребёнку поручений, не соответствующих его уровню развития, возрасту и способностям;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lastRenderedPageBreak/>
        <w:t>- помогайте ребёнку приступить к выполнению задания, так как это самый трудный этап;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не давайте одновременно несколько указаний. Задание, которое даётся аномальному ребёнку, не должно иметь сложной инструкции и состоять из нескольких звеньев.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Помните, что для ребёнка с ЗПР наиболее действенными будут средства убеждения «через тело»: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лишение удовольствия, лакомства, привилегий;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запрет на приятную деятельность, прогулки и т.д.;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- приём «выключенного времени» (досрочное отправление в постель).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Помните, что вслед за наказанием необходимо позитивное эмоциональное подкрепление, знаки «принятия». В коррекции поведения ребёнка большую роль играет методика «позитивной модели», заключающаяся в постоянном поощрении желательного поведения ребёнка и игнорировании нежелательного.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Помните, что у ребенка с ЗПР невозможно добиться исчезновения </w:t>
      </w:r>
      <w:proofErr w:type="spell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гиперактивности</w:t>
      </w:r>
      <w:proofErr w:type="spellEnd"/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, импульсивности и невнимательности за несколько месяцев и даже за несколько лет, та как это - патология, требующая своевременной диагностики и комплексной коррекции. Признаки </w:t>
      </w:r>
      <w:proofErr w:type="spell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гиперактивности</w:t>
      </w:r>
      <w:proofErr w:type="spellEnd"/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 исчезают по мере взросления, а импульсивность и дефицит внимания могут сохраняться и во взрослой жизни.</w:t>
      </w:r>
    </w:p>
    <w:p w:rsidR="002A7CDE" w:rsidRPr="00DF2FF1" w:rsidRDefault="002C3A9C" w:rsidP="00DF2FF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Но всё-таки, по нашему мнению, родительская любовь и профессионализм специалистов помогут ребёнку справиться с любыми трудностями.</w:t>
      </w:r>
    </w:p>
    <w:p w:rsidR="002C3A9C" w:rsidRPr="00DF2FF1" w:rsidRDefault="002C3A9C" w:rsidP="005633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u w:val="single"/>
        </w:rPr>
      </w:pPr>
      <w:r w:rsidRPr="00DF2FF1">
        <w:rPr>
          <w:rFonts w:ascii="Times New Roman" w:hAnsi="Times New Roman" w:cs="Times New Roman"/>
          <w:b/>
          <w:color w:val="4A442A" w:themeColor="background2" w:themeShade="40"/>
          <w:sz w:val="40"/>
          <w:szCs w:val="40"/>
          <w:u w:val="single"/>
        </w:rPr>
        <w:lastRenderedPageBreak/>
        <w:t>Поведение в процессе  общения с детьми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Помните,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 нужно дать понять вашему ребёнку, что вы его принимаете таким, какой он есть. Старайтесь употреблять такие выражения: «Ты самый любимый», «Мы любим, понимаем, надеемся на тебя», «Я тебя люблю любого», «Какое счастье, что ты у нас есть».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, что каждое ваше слово, мимика, жесты, интонация, громкость голоса несут ребёнку сообщение </w:t>
      </w:r>
      <w:proofErr w:type="gram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о</w:t>
      </w:r>
      <w:proofErr w:type="gramEnd"/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его</w:t>
      </w:r>
      <w:proofErr w:type="gramEnd"/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spell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самоценности</w:t>
      </w:r>
      <w:proofErr w:type="spellEnd"/>
      <w:r w:rsidRPr="00DF2FF1">
        <w:rPr>
          <w:rFonts w:ascii="Times New Roman" w:hAnsi="Times New Roman" w:cs="Times New Roman"/>
          <w:color w:val="000000"/>
          <w:sz w:val="40"/>
          <w:szCs w:val="40"/>
        </w:rPr>
        <w:t>. Стремитесь создать у вашего ребёнка высокую самооценку, подкрепляя это словами: «Я радуюсь твоим успехам», «Ты очень многое можешь».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>, что родители, которые говорят одно, а делают другое, со временем испытывают на себе неуважение со стороны детей.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>, прежде чем начать общаться с вашим ребёнком, нужно занять такое положение, чтобы видеть его глаза. В большинстве случаев вам придется садиться на корточки.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, что </w:t>
      </w:r>
      <w:proofErr w:type="gramStart"/>
      <w:r w:rsidRPr="00DF2FF1">
        <w:rPr>
          <w:rFonts w:ascii="Times New Roman" w:hAnsi="Times New Roman" w:cs="Times New Roman"/>
          <w:color w:val="000000"/>
          <w:sz w:val="40"/>
          <w:szCs w:val="40"/>
        </w:rPr>
        <w:t>высказывать своё отношение</w:t>
      </w:r>
      <w:proofErr w:type="gramEnd"/>
      <w:r w:rsidRPr="00DF2FF1">
        <w:rPr>
          <w:rFonts w:ascii="Times New Roman" w:hAnsi="Times New Roman" w:cs="Times New Roman"/>
          <w:color w:val="000000"/>
          <w:sz w:val="40"/>
          <w:szCs w:val="40"/>
        </w:rPr>
        <w:t xml:space="preserve"> к поведению ребёнка нужно без лишних объяснений и нравоучений. Выберите правильное, своевременное обращение к нему, например: «Саша, Сашенька, сын, сынок…».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>, что необходимо проявлять полную заинтересованность к ребёнку в процессе общения. Подчеркивайте это кивком, восклицаниями. Слушая его, не отвлекайтесь. Сконцентрируйте на нём всё внимание. Предоставляйте ему время для высказывания, не торопите его и не подчеркивайте своим внешним видом, что это уже вам неинтересно.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lastRenderedPageBreak/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>, что многие из тех установок, которые они получают от вас, в дальнейшем определяет их поведение. Не говорите своему ребёнку того, чего бы вы ему на самом деле не желали.</w:t>
      </w:r>
    </w:p>
    <w:p w:rsidR="002C3A9C" w:rsidRPr="00DF2FF1" w:rsidRDefault="002C3A9C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FF0000"/>
          <w:sz w:val="40"/>
          <w:szCs w:val="40"/>
        </w:rPr>
        <w:t>Помните</w:t>
      </w:r>
      <w:r w:rsidRPr="00DF2FF1">
        <w:rPr>
          <w:rFonts w:ascii="Times New Roman" w:hAnsi="Times New Roman" w:cs="Times New Roman"/>
          <w:color w:val="000000"/>
          <w:sz w:val="40"/>
          <w:szCs w:val="40"/>
        </w:rPr>
        <w:t>, что в общении с детьми следует использовать разнообразные речевые формулы (прощания, приветствия, благодарности). Не забывайте утром приветствовать ребёнка, а вечером пожелать ему «спокойной ночи». Произносите эти слова с улыбкой, доброжелательным тоном и сопровождайте их тактильным прикосновением. Обязательно, хоть за маленькую услугу, оказанную ребёнком, не забывайте поблагодарить его.</w:t>
      </w:r>
    </w:p>
    <w:p w:rsidR="002C3A9C" w:rsidRPr="00DF2FF1" w:rsidRDefault="002A7CDE" w:rsidP="002C3A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  <w:u w:val="single"/>
        </w:rPr>
        <w:t>Н</w:t>
      </w:r>
      <w:r w:rsidR="002C3A9C" w:rsidRPr="00DF2FF1">
        <w:rPr>
          <w:rFonts w:ascii="Times New Roman" w:hAnsi="Times New Roman" w:cs="Times New Roman"/>
          <w:color w:val="000000"/>
          <w:sz w:val="40"/>
          <w:szCs w:val="40"/>
          <w:u w:val="single"/>
        </w:rPr>
        <w:t>ужно адекватно реагировать на проступки детей:</w:t>
      </w:r>
    </w:p>
    <w:p w:rsidR="002C3A9C" w:rsidRPr="00DF2FF1" w:rsidRDefault="002C3A9C" w:rsidP="00DF2FF1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спросите ребенка о том, что произошло, попытайтесь вникнуть в его переживания, выяснить, что явилось побудительным мотивом для его действий, и понять его;</w:t>
      </w:r>
    </w:p>
    <w:p w:rsidR="002C3A9C" w:rsidRPr="00DF2FF1" w:rsidRDefault="002C3A9C" w:rsidP="00DF2FF1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DF2FF1">
        <w:rPr>
          <w:rFonts w:ascii="Times New Roman" w:hAnsi="Times New Roman" w:cs="Times New Roman"/>
          <w:color w:val="000000"/>
          <w:sz w:val="40"/>
          <w:szCs w:val="40"/>
        </w:rPr>
        <w:t>не сравнивайте ребёнка с другими детьми, например: «Сынок, посмотри, какой Миша молодец».</w:t>
      </w:r>
    </w:p>
    <w:p w:rsidR="00DF2FF1" w:rsidRPr="00DF2FF1" w:rsidRDefault="00DF2FF1" w:rsidP="00DF2FF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Педагог-дефектолог Богданова Е.С.</w:t>
      </w:r>
    </w:p>
    <w:p w:rsidR="00F2419A" w:rsidRPr="00DF2FF1" w:rsidRDefault="00623B3A">
      <w:pPr>
        <w:rPr>
          <w:rFonts w:ascii="Times New Roman" w:hAnsi="Times New Roman" w:cs="Times New Roman"/>
          <w:sz w:val="40"/>
          <w:szCs w:val="40"/>
        </w:rPr>
      </w:pPr>
      <w:r w:rsidRPr="00DF2FF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131509" cy="3289300"/>
            <wp:effectExtent l="19050" t="0" r="2591" b="0"/>
            <wp:docPr id="2" name="Рисунок 2" descr="C:\Documents and Settings\Lubov\Рабочий стол\dreamstimeweb_97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ubov\Рабочий стол\dreamstimeweb_97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58" cy="32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19A" w:rsidRPr="00DF2FF1" w:rsidSect="00623B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4299"/>
    <w:multiLevelType w:val="hybridMultilevel"/>
    <w:tmpl w:val="53D6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3A9C"/>
    <w:rsid w:val="00107FB2"/>
    <w:rsid w:val="002A7CDE"/>
    <w:rsid w:val="002C3A9C"/>
    <w:rsid w:val="00563390"/>
    <w:rsid w:val="00623B3A"/>
    <w:rsid w:val="008D4375"/>
    <w:rsid w:val="00B62923"/>
    <w:rsid w:val="00CA2A5D"/>
    <w:rsid w:val="00DF2FF1"/>
    <w:rsid w:val="00F2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A9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2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B3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5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63390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DF2F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F2F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F2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3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Ирида</cp:lastModifiedBy>
  <cp:revision>7</cp:revision>
  <cp:lastPrinted>2010-11-06T11:08:00Z</cp:lastPrinted>
  <dcterms:created xsi:type="dcterms:W3CDTF">2010-11-06T08:27:00Z</dcterms:created>
  <dcterms:modified xsi:type="dcterms:W3CDTF">2014-06-30T10:39:00Z</dcterms:modified>
</cp:coreProperties>
</file>